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42F50" w14:textId="66357ED6" w:rsidR="001913DE" w:rsidRDefault="001913DE"/>
    <w:p w14:paraId="1A0BF7CE" w14:textId="1DD39387" w:rsidR="001913DE" w:rsidRPr="001913DE" w:rsidRDefault="001913DE" w:rsidP="001913DE"/>
    <w:p w14:paraId="02AF2F5E" w14:textId="51F23636" w:rsidR="001913DE" w:rsidRDefault="001913DE" w:rsidP="001913DE"/>
    <w:p w14:paraId="541698AC" w14:textId="77777777" w:rsidR="006C6DC2" w:rsidRPr="001913DE" w:rsidRDefault="006C6DC2" w:rsidP="001913DE"/>
    <w:p w14:paraId="71D4C233" w14:textId="77777777" w:rsidR="001913DE" w:rsidRPr="001913DE" w:rsidRDefault="001913DE" w:rsidP="001913DE"/>
    <w:p w14:paraId="4875FDBF" w14:textId="62BF3544" w:rsidR="007A1524" w:rsidRPr="00745B9D" w:rsidRDefault="00130561" w:rsidP="007A1524">
      <w:pPr>
        <w:jc w:val="center"/>
        <w:rPr>
          <w:b/>
          <w:color w:val="0070C0"/>
          <w:sz w:val="56"/>
          <w:szCs w:val="56"/>
        </w:rPr>
      </w:pPr>
      <w:r w:rsidRPr="00745B9D">
        <w:rPr>
          <w:b/>
          <w:color w:val="0070C0"/>
          <w:sz w:val="56"/>
          <w:szCs w:val="56"/>
        </w:rPr>
        <w:t>Do</w:t>
      </w:r>
      <w:r w:rsidR="007A1524" w:rsidRPr="00745B9D">
        <w:rPr>
          <w:b/>
          <w:color w:val="0070C0"/>
          <w:sz w:val="56"/>
          <w:szCs w:val="56"/>
        </w:rPr>
        <w:t xml:space="preserve"> you </w:t>
      </w:r>
      <w:r w:rsidRPr="00745B9D">
        <w:rPr>
          <w:b/>
          <w:color w:val="0070C0"/>
          <w:sz w:val="56"/>
          <w:szCs w:val="56"/>
        </w:rPr>
        <w:t>have</w:t>
      </w:r>
      <w:r w:rsidR="007A1524" w:rsidRPr="00745B9D">
        <w:rPr>
          <w:b/>
          <w:color w:val="0070C0"/>
          <w:sz w:val="56"/>
          <w:szCs w:val="56"/>
        </w:rPr>
        <w:t xml:space="preserve"> Diabetes?</w:t>
      </w:r>
    </w:p>
    <w:p w14:paraId="07F876BB" w14:textId="1BF7B8C4" w:rsidR="007A1524" w:rsidRDefault="00130561" w:rsidP="007A1524">
      <w:pPr>
        <w:jc w:val="center"/>
        <w:rPr>
          <w:b/>
          <w:color w:val="0070C0"/>
          <w:sz w:val="56"/>
          <w:szCs w:val="56"/>
        </w:rPr>
      </w:pPr>
      <w:r w:rsidRPr="00745B9D">
        <w:rPr>
          <w:b/>
          <w:color w:val="0070C0"/>
          <w:sz w:val="56"/>
          <w:szCs w:val="56"/>
        </w:rPr>
        <w:t xml:space="preserve">Do you have an </w:t>
      </w:r>
      <w:r w:rsidR="007A1524" w:rsidRPr="00745B9D">
        <w:rPr>
          <w:b/>
          <w:color w:val="0070C0"/>
          <w:sz w:val="56"/>
          <w:szCs w:val="56"/>
        </w:rPr>
        <w:t xml:space="preserve">interest in </w:t>
      </w:r>
      <w:r w:rsidR="006C6DC2" w:rsidRPr="00745B9D">
        <w:rPr>
          <w:b/>
          <w:color w:val="0070C0"/>
          <w:sz w:val="56"/>
          <w:szCs w:val="56"/>
        </w:rPr>
        <w:t>D</w:t>
      </w:r>
      <w:r w:rsidR="007A1524" w:rsidRPr="00745B9D">
        <w:rPr>
          <w:b/>
          <w:color w:val="0070C0"/>
          <w:sz w:val="56"/>
          <w:szCs w:val="56"/>
        </w:rPr>
        <w:t>iabetes?</w:t>
      </w:r>
    </w:p>
    <w:p w14:paraId="2AF8A185" w14:textId="1F593F77" w:rsidR="00A25033" w:rsidRPr="00745B9D" w:rsidRDefault="00A25033" w:rsidP="007A1524">
      <w:pPr>
        <w:jc w:val="center"/>
        <w:rPr>
          <w:b/>
          <w:color w:val="0070C0"/>
          <w:sz w:val="56"/>
          <w:szCs w:val="56"/>
        </w:rPr>
      </w:pPr>
      <w:r w:rsidRPr="00745B9D">
        <w:rPr>
          <w:b/>
          <w:color w:val="0070C0"/>
          <w:sz w:val="56"/>
          <w:szCs w:val="56"/>
        </w:rPr>
        <w:t>Do you live with someone with Diabetes?</w:t>
      </w:r>
    </w:p>
    <w:p w14:paraId="4872FCAB" w14:textId="77777777" w:rsidR="00130561" w:rsidRDefault="00130561" w:rsidP="007A1524">
      <w:pPr>
        <w:rPr>
          <w:b/>
          <w:sz w:val="32"/>
          <w:szCs w:val="32"/>
        </w:rPr>
      </w:pPr>
    </w:p>
    <w:p w14:paraId="769E153F" w14:textId="37896C99" w:rsidR="00130561" w:rsidRDefault="00130561" w:rsidP="007A1524">
      <w:pPr>
        <w:rPr>
          <w:b/>
          <w:color w:val="0070C0"/>
          <w:sz w:val="40"/>
          <w:szCs w:val="40"/>
        </w:rPr>
      </w:pPr>
      <w:r w:rsidRPr="00745B9D">
        <w:rPr>
          <w:b/>
          <w:color w:val="0070C0"/>
          <w:sz w:val="40"/>
          <w:szCs w:val="40"/>
        </w:rPr>
        <w:t xml:space="preserve">Why </w:t>
      </w:r>
      <w:r w:rsidR="007A1524" w:rsidRPr="00745B9D">
        <w:rPr>
          <w:b/>
          <w:color w:val="0070C0"/>
          <w:sz w:val="40"/>
          <w:szCs w:val="40"/>
        </w:rPr>
        <w:t>not come along to your local support group</w:t>
      </w:r>
      <w:r w:rsidR="00D062D4" w:rsidRPr="00745B9D">
        <w:rPr>
          <w:b/>
          <w:color w:val="0070C0"/>
          <w:sz w:val="40"/>
          <w:szCs w:val="40"/>
        </w:rPr>
        <w:t>.</w:t>
      </w:r>
      <w:r w:rsidR="00745B9D">
        <w:rPr>
          <w:b/>
          <w:color w:val="0070C0"/>
          <w:sz w:val="40"/>
          <w:szCs w:val="40"/>
        </w:rPr>
        <w:t xml:space="preserve"> </w:t>
      </w:r>
    </w:p>
    <w:p w14:paraId="1C164F64" w14:textId="6B8169CF" w:rsidR="00130561" w:rsidRDefault="00CD0C2F" w:rsidP="007A1524">
      <w:pPr>
        <w:rPr>
          <w:b/>
          <w:color w:val="0070C0"/>
          <w:sz w:val="40"/>
          <w:szCs w:val="40"/>
        </w:rPr>
      </w:pPr>
      <w:r w:rsidRPr="00745B9D">
        <w:rPr>
          <w:b/>
          <w:color w:val="0070C0"/>
          <w:sz w:val="40"/>
          <w:szCs w:val="40"/>
        </w:rPr>
        <w:t xml:space="preserve">We support people with Type 1 and Type 2 Diabetes in </w:t>
      </w:r>
      <w:proofErr w:type="spellStart"/>
      <w:r w:rsidRPr="00745B9D">
        <w:rPr>
          <w:b/>
          <w:color w:val="0070C0"/>
          <w:sz w:val="40"/>
          <w:szCs w:val="40"/>
        </w:rPr>
        <w:t>Chippenham</w:t>
      </w:r>
      <w:proofErr w:type="spellEnd"/>
      <w:r w:rsidRPr="00745B9D">
        <w:rPr>
          <w:b/>
          <w:color w:val="0070C0"/>
          <w:sz w:val="40"/>
          <w:szCs w:val="40"/>
        </w:rPr>
        <w:t xml:space="preserve"> and the</w:t>
      </w:r>
      <w:r w:rsidR="00935633" w:rsidRPr="00745B9D">
        <w:rPr>
          <w:b/>
          <w:color w:val="0070C0"/>
          <w:sz w:val="40"/>
          <w:szCs w:val="40"/>
        </w:rPr>
        <w:t xml:space="preserve"> surrounding towns &amp; village</w:t>
      </w:r>
      <w:r w:rsidRPr="00745B9D">
        <w:rPr>
          <w:b/>
          <w:color w:val="0070C0"/>
          <w:sz w:val="40"/>
          <w:szCs w:val="40"/>
        </w:rPr>
        <w:t>s</w:t>
      </w:r>
      <w:r w:rsidR="00130561" w:rsidRPr="00745B9D">
        <w:rPr>
          <w:b/>
          <w:color w:val="0070C0"/>
          <w:sz w:val="40"/>
          <w:szCs w:val="40"/>
        </w:rPr>
        <w:t>.</w:t>
      </w:r>
    </w:p>
    <w:p w14:paraId="7B44FEEB" w14:textId="3A9F94DD" w:rsidR="00935633" w:rsidRPr="00745B9D" w:rsidRDefault="00130561" w:rsidP="007A1524">
      <w:pPr>
        <w:rPr>
          <w:b/>
          <w:color w:val="0070C0"/>
          <w:sz w:val="40"/>
          <w:szCs w:val="40"/>
        </w:rPr>
      </w:pPr>
      <w:r w:rsidRPr="00745B9D">
        <w:rPr>
          <w:b/>
          <w:color w:val="0070C0"/>
          <w:sz w:val="40"/>
          <w:szCs w:val="40"/>
        </w:rPr>
        <w:t>We provide</w:t>
      </w:r>
      <w:r w:rsidR="00CD0C2F" w:rsidRPr="00745B9D">
        <w:rPr>
          <w:b/>
          <w:color w:val="0070C0"/>
          <w:sz w:val="40"/>
          <w:szCs w:val="40"/>
        </w:rPr>
        <w:t xml:space="preserve"> the opportunity to hear health professionals speak and also to chat to other people with diabetes over a cup of tea/coffee.</w:t>
      </w:r>
    </w:p>
    <w:p w14:paraId="1116DE03" w14:textId="354FCBD1" w:rsidR="007A1524" w:rsidRPr="00130561" w:rsidRDefault="007A1524" w:rsidP="007A1524">
      <w:pPr>
        <w:rPr>
          <w:b/>
          <w:color w:val="0070C0"/>
          <w:sz w:val="36"/>
          <w:szCs w:val="36"/>
        </w:rPr>
      </w:pPr>
    </w:p>
    <w:p w14:paraId="17ABA423" w14:textId="24B4B6AF" w:rsidR="00F37234" w:rsidRPr="003A07BF" w:rsidRDefault="009A500E" w:rsidP="00745B9D">
      <w:pPr>
        <w:tabs>
          <w:tab w:val="left" w:pos="720"/>
          <w:tab w:val="left" w:pos="1440"/>
          <w:tab w:val="left" w:pos="2160"/>
          <w:tab w:val="left" w:pos="2880"/>
          <w:tab w:val="left" w:pos="3740"/>
        </w:tabs>
        <w:rPr>
          <w:b/>
          <w:color w:val="0070C0"/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2FCB8" wp14:editId="32B60B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425450"/>
                <wp:effectExtent l="0" t="0" r="19050" b="12700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54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3C66E" w14:textId="69D693AD" w:rsidR="009A500E" w:rsidRPr="00935633" w:rsidRDefault="009A500E" w:rsidP="009A500E">
                            <w:pPr>
                              <w:ind w:left="1440" w:hanging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83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When</w:t>
                            </w:r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Ladyfield Evangelical Church, </w:t>
                            </w:r>
                          </w:p>
                          <w:p w14:paraId="35504D77" w14:textId="77777777" w:rsidR="009A500E" w:rsidRPr="00935633" w:rsidRDefault="009A500E" w:rsidP="009A500E">
                            <w:pPr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>Hungerdown</w:t>
                            </w:r>
                            <w:proofErr w:type="spellEnd"/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Lane, </w:t>
                            </w:r>
                          </w:p>
                          <w:p w14:paraId="64B8B076" w14:textId="77777777" w:rsidR="009A500E" w:rsidRPr="00935633" w:rsidRDefault="009A500E" w:rsidP="009A500E">
                            <w:pPr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>Chippenham</w:t>
                            </w:r>
                            <w:proofErr w:type="spellEnd"/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>, SN14 0BA</w:t>
                            </w:r>
                          </w:p>
                          <w:p w14:paraId="1C567DBB" w14:textId="77777777" w:rsidR="009A500E" w:rsidRDefault="009A500E" w:rsidP="009A50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Flowchart: Terminator 5" o:spid="_x0000_s1027" type="#_x0000_t116" style="position:absolute;margin-left:0;margin-top:0;width:1in;height:3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" fillcolor="#ed7d31 [3205]" strokecolor="white [3201]" strokeweight="1.5pt">
                <v:textbox>
                  <w:txbxContent>
                    <w:p w14:paraId="3833C66E" w14:textId="69D693AD" w:rsidR="009A500E" w:rsidRPr="00935633" w:rsidRDefault="009A500E" w:rsidP="009A500E">
                      <w:pPr>
                        <w:ind w:left="1440" w:hanging="1440"/>
                        <w:rPr>
                          <w:b/>
                          <w:sz w:val="28"/>
                          <w:szCs w:val="28"/>
                        </w:rPr>
                      </w:pPr>
                      <w:r w:rsidRPr="0010783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When</w:t>
                      </w:r>
                      <w:r w:rsidRPr="00935633">
                        <w:rPr>
                          <w:b/>
                          <w:sz w:val="28"/>
                          <w:szCs w:val="28"/>
                        </w:rPr>
                        <w:tab/>
                        <w:t xml:space="preserve">Ladyfield Evangelical Church, </w:t>
                      </w:r>
                    </w:p>
                    <w:p w14:paraId="35504D77" w14:textId="77777777" w:rsidR="009A500E" w:rsidRPr="00935633" w:rsidRDefault="009A500E" w:rsidP="009A500E">
                      <w:pPr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35633">
                        <w:rPr>
                          <w:b/>
                          <w:sz w:val="28"/>
                          <w:szCs w:val="28"/>
                        </w:rPr>
                        <w:t>Hungerdown</w:t>
                      </w:r>
                      <w:proofErr w:type="spellEnd"/>
                      <w:r w:rsidRPr="00935633">
                        <w:rPr>
                          <w:b/>
                          <w:sz w:val="28"/>
                          <w:szCs w:val="28"/>
                        </w:rPr>
                        <w:t xml:space="preserve"> Lane, </w:t>
                      </w:r>
                    </w:p>
                    <w:p w14:paraId="64B8B076" w14:textId="77777777" w:rsidR="009A500E" w:rsidRPr="00935633" w:rsidRDefault="009A500E" w:rsidP="009A500E">
                      <w:pPr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35633">
                        <w:rPr>
                          <w:b/>
                          <w:sz w:val="28"/>
                          <w:szCs w:val="28"/>
                        </w:rPr>
                        <w:t>Chippenham</w:t>
                      </w:r>
                      <w:proofErr w:type="spellEnd"/>
                      <w:r w:rsidRPr="00935633">
                        <w:rPr>
                          <w:b/>
                          <w:sz w:val="28"/>
                          <w:szCs w:val="28"/>
                        </w:rPr>
                        <w:t>, SN14 0BA</w:t>
                      </w:r>
                    </w:p>
                    <w:p w14:paraId="1C567DBB" w14:textId="77777777" w:rsidR="009A500E" w:rsidRDefault="009A500E" w:rsidP="009A50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7234" w:rsidRPr="00935633">
        <w:rPr>
          <w:b/>
          <w:color w:val="FFC000"/>
          <w:sz w:val="28"/>
          <w:szCs w:val="28"/>
        </w:rPr>
        <w:t>When</w:t>
      </w:r>
      <w:r w:rsidR="00F37234" w:rsidRPr="00935633">
        <w:rPr>
          <w:b/>
          <w:sz w:val="28"/>
          <w:szCs w:val="28"/>
        </w:rPr>
        <w:tab/>
      </w:r>
      <w:r w:rsidR="00935633">
        <w:rPr>
          <w:b/>
          <w:sz w:val="28"/>
          <w:szCs w:val="28"/>
        </w:rPr>
        <w:tab/>
      </w:r>
      <w:r w:rsidR="003A07BF">
        <w:rPr>
          <w:b/>
          <w:sz w:val="28"/>
          <w:szCs w:val="28"/>
        </w:rPr>
        <w:tab/>
      </w:r>
      <w:r w:rsidR="00F37234" w:rsidRPr="003A07BF">
        <w:rPr>
          <w:b/>
          <w:color w:val="0070C0"/>
          <w:sz w:val="28"/>
          <w:szCs w:val="28"/>
        </w:rPr>
        <w:t>7:30 pm</w:t>
      </w:r>
    </w:p>
    <w:p w14:paraId="2EA587B0" w14:textId="39BE5A37" w:rsidR="00F37234" w:rsidRDefault="009A3D77" w:rsidP="003A07BF">
      <w:pPr>
        <w:ind w:left="216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On the following dates (ge</w:t>
      </w:r>
      <w:r w:rsidR="00F37234" w:rsidRPr="003A07BF">
        <w:rPr>
          <w:b/>
          <w:color w:val="0070C0"/>
          <w:sz w:val="28"/>
          <w:szCs w:val="28"/>
        </w:rPr>
        <w:t>nerally the 3</w:t>
      </w:r>
      <w:r w:rsidR="00F37234" w:rsidRPr="003A07BF">
        <w:rPr>
          <w:b/>
          <w:color w:val="0070C0"/>
          <w:sz w:val="28"/>
          <w:szCs w:val="28"/>
          <w:vertAlign w:val="superscript"/>
        </w:rPr>
        <w:t>rd</w:t>
      </w:r>
      <w:r w:rsidR="00F37234" w:rsidRPr="003A07BF">
        <w:rPr>
          <w:b/>
          <w:color w:val="0070C0"/>
          <w:sz w:val="28"/>
          <w:szCs w:val="28"/>
        </w:rPr>
        <w:t xml:space="preserve"> Wednesday of odd-numbered months</w:t>
      </w:r>
      <w:r>
        <w:rPr>
          <w:b/>
          <w:color w:val="0070C0"/>
          <w:sz w:val="28"/>
          <w:szCs w:val="28"/>
        </w:rPr>
        <w:t>)</w:t>
      </w:r>
      <w:r w:rsidR="00130561">
        <w:rPr>
          <w:b/>
          <w:color w:val="0070C0"/>
          <w:sz w:val="28"/>
          <w:szCs w:val="28"/>
        </w:rPr>
        <w:t>. C</w:t>
      </w:r>
      <w:r w:rsidR="00F37234" w:rsidRPr="003A07BF">
        <w:rPr>
          <w:b/>
          <w:color w:val="0070C0"/>
          <w:sz w:val="28"/>
          <w:szCs w:val="28"/>
        </w:rPr>
        <w:t>heck our website for variations</w:t>
      </w:r>
      <w:r w:rsidR="00745B9D">
        <w:rPr>
          <w:b/>
          <w:color w:val="0070C0"/>
          <w:sz w:val="28"/>
          <w:szCs w:val="28"/>
        </w:rPr>
        <w:t>.</w:t>
      </w:r>
    </w:p>
    <w:p w14:paraId="54129106" w14:textId="63B9819F" w:rsidR="009A3D77" w:rsidRDefault="009A3D77" w:rsidP="003A07BF">
      <w:pPr>
        <w:ind w:left="2160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E8C3F" wp14:editId="5884E18B">
                <wp:simplePos x="0" y="0"/>
                <wp:positionH relativeFrom="column">
                  <wp:posOffset>1390650</wp:posOffset>
                </wp:positionH>
                <wp:positionV relativeFrom="paragraph">
                  <wp:posOffset>104775</wp:posOffset>
                </wp:positionV>
                <wp:extent cx="4260850" cy="2032000"/>
                <wp:effectExtent l="0" t="0" r="25400" b="2540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2032000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9EDF1" w14:textId="1DE44522" w:rsidR="0010783A" w:rsidRPr="00745B9D" w:rsidRDefault="0010783A" w:rsidP="009A3D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45B9D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Meeting Dates for 2019</w:t>
                            </w:r>
                          </w:p>
                          <w:p w14:paraId="4981D5B0" w14:textId="77777777" w:rsidR="00745B9D" w:rsidRDefault="00745B9D" w:rsidP="009A3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0520328" w14:textId="224EF10A" w:rsidR="009A3D77" w:rsidRPr="0010783A" w:rsidRDefault="0010783A" w:rsidP="009A3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16 </w:t>
                            </w:r>
                            <w:r w:rsidR="009A3D77" w:rsidRPr="001078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anuary</w:t>
                            </w:r>
                          </w:p>
                          <w:p w14:paraId="020BDEF5" w14:textId="1E67BCF0" w:rsidR="009A3D77" w:rsidRPr="0010783A" w:rsidRDefault="0010783A" w:rsidP="009A3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20 </w:t>
                            </w:r>
                            <w:r w:rsidR="009A3D77" w:rsidRPr="001078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March</w:t>
                            </w:r>
                            <w:r w:rsidR="0013056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(likely to change)</w:t>
                            </w:r>
                          </w:p>
                          <w:p w14:paraId="2A92CFD8" w14:textId="6B3C1855" w:rsidR="009A3D77" w:rsidRPr="0010783A" w:rsidRDefault="0010783A" w:rsidP="009A3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15 </w:t>
                            </w:r>
                            <w:r w:rsidR="009A3D77" w:rsidRPr="001078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May</w:t>
                            </w:r>
                          </w:p>
                          <w:p w14:paraId="166550C6" w14:textId="7C8EE1A6" w:rsidR="009A3D77" w:rsidRPr="0010783A" w:rsidRDefault="0010783A" w:rsidP="009A3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17 </w:t>
                            </w:r>
                            <w:r w:rsidR="009A3D77" w:rsidRPr="001078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July</w:t>
                            </w:r>
                          </w:p>
                          <w:p w14:paraId="03DBA02A" w14:textId="0A9FE4EB" w:rsidR="009A3D77" w:rsidRPr="0010783A" w:rsidRDefault="0010783A" w:rsidP="009A3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18 </w:t>
                            </w:r>
                            <w:r w:rsidR="009A3D77" w:rsidRPr="001078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September</w:t>
                            </w:r>
                          </w:p>
                          <w:p w14:paraId="2AD7A9A7" w14:textId="65584D6A" w:rsidR="009A3D77" w:rsidRPr="0010783A" w:rsidRDefault="0010783A" w:rsidP="009A3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20 </w:t>
                            </w:r>
                            <w:r w:rsidR="009A3D77" w:rsidRPr="001078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8" type="#_x0000_t176" style="position:absolute;left:0;text-align:left;margin-left:109.5pt;margin-top:8.25pt;width:335.5pt;height:1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" fillcolor="#0070c0" strokecolor="#1f4d78 [1604]" strokeweight="1pt">
                <v:textbox>
                  <w:txbxContent>
                    <w:p w14:paraId="6669EDF1" w14:textId="1DE44522" w:rsidR="0010783A" w:rsidRPr="00745B9D" w:rsidRDefault="0010783A" w:rsidP="009A3D77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745B9D">
                        <w:rPr>
                          <w:b/>
                          <w:sz w:val="32"/>
                          <w:szCs w:val="32"/>
                          <w:lang w:val="en-GB"/>
                        </w:rPr>
                        <w:t>Meeting Dates for 2019</w:t>
                      </w:r>
                    </w:p>
                    <w:p w14:paraId="4981D5B0" w14:textId="77777777" w:rsidR="00745B9D" w:rsidRDefault="00745B9D" w:rsidP="009A3D7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10520328" w14:textId="224EF10A" w:rsidR="009A3D77" w:rsidRPr="0010783A" w:rsidRDefault="0010783A" w:rsidP="009A3D7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16 </w:t>
                      </w:r>
                      <w:r w:rsidR="009A3D77" w:rsidRPr="0010783A">
                        <w:rPr>
                          <w:b/>
                          <w:sz w:val="28"/>
                          <w:szCs w:val="28"/>
                          <w:lang w:val="en-GB"/>
                        </w:rPr>
                        <w:t>J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anuary</w:t>
                      </w:r>
                    </w:p>
                    <w:p w14:paraId="020BDEF5" w14:textId="1E67BCF0" w:rsidR="009A3D77" w:rsidRPr="0010783A" w:rsidRDefault="0010783A" w:rsidP="009A3D7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20 </w:t>
                      </w:r>
                      <w:r w:rsidR="009A3D77" w:rsidRPr="0010783A">
                        <w:rPr>
                          <w:b/>
                          <w:sz w:val="28"/>
                          <w:szCs w:val="28"/>
                          <w:lang w:val="en-GB"/>
                        </w:rPr>
                        <w:t>March</w:t>
                      </w:r>
                      <w:r w:rsidR="00130561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(likely to change)</w:t>
                      </w:r>
                    </w:p>
                    <w:p w14:paraId="2A92CFD8" w14:textId="6B3C1855" w:rsidR="009A3D77" w:rsidRPr="0010783A" w:rsidRDefault="0010783A" w:rsidP="009A3D7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15 </w:t>
                      </w:r>
                      <w:r w:rsidR="009A3D77" w:rsidRPr="0010783A">
                        <w:rPr>
                          <w:b/>
                          <w:sz w:val="28"/>
                          <w:szCs w:val="28"/>
                          <w:lang w:val="en-GB"/>
                        </w:rPr>
                        <w:t>May</w:t>
                      </w:r>
                    </w:p>
                    <w:p w14:paraId="166550C6" w14:textId="7C8EE1A6" w:rsidR="009A3D77" w:rsidRPr="0010783A" w:rsidRDefault="0010783A" w:rsidP="009A3D7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17 </w:t>
                      </w:r>
                      <w:r w:rsidR="009A3D77" w:rsidRPr="0010783A">
                        <w:rPr>
                          <w:b/>
                          <w:sz w:val="28"/>
                          <w:szCs w:val="28"/>
                          <w:lang w:val="en-GB"/>
                        </w:rPr>
                        <w:t>July</w:t>
                      </w:r>
                    </w:p>
                    <w:p w14:paraId="03DBA02A" w14:textId="0A9FE4EB" w:rsidR="009A3D77" w:rsidRPr="0010783A" w:rsidRDefault="0010783A" w:rsidP="009A3D7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18 </w:t>
                      </w:r>
                      <w:r w:rsidR="009A3D77" w:rsidRPr="0010783A">
                        <w:rPr>
                          <w:b/>
                          <w:sz w:val="28"/>
                          <w:szCs w:val="28"/>
                          <w:lang w:val="en-GB"/>
                        </w:rPr>
                        <w:t>September</w:t>
                      </w:r>
                    </w:p>
                    <w:p w14:paraId="2AD7A9A7" w14:textId="65584D6A" w:rsidR="009A3D77" w:rsidRPr="0010783A" w:rsidRDefault="0010783A" w:rsidP="009A3D7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20 </w:t>
                      </w:r>
                      <w:r w:rsidR="009A3D77" w:rsidRPr="0010783A">
                        <w:rPr>
                          <w:b/>
                          <w:sz w:val="28"/>
                          <w:szCs w:val="28"/>
                          <w:lang w:val="en-GB"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A98735D" w14:textId="3A36DD42" w:rsidR="00CA1C74" w:rsidRDefault="00CA1C74" w:rsidP="003A07BF">
      <w:pPr>
        <w:ind w:left="2160"/>
        <w:rPr>
          <w:b/>
          <w:color w:val="0070C0"/>
          <w:sz w:val="28"/>
          <w:szCs w:val="28"/>
        </w:rPr>
      </w:pPr>
    </w:p>
    <w:p w14:paraId="65D30876" w14:textId="6BF88EC0" w:rsidR="009A3D77" w:rsidRDefault="009A3D77" w:rsidP="003A07BF">
      <w:pPr>
        <w:ind w:left="2160"/>
        <w:rPr>
          <w:b/>
          <w:color w:val="0070C0"/>
          <w:sz w:val="28"/>
          <w:szCs w:val="28"/>
        </w:rPr>
      </w:pPr>
    </w:p>
    <w:p w14:paraId="39894D91" w14:textId="63718A37" w:rsidR="009A3D77" w:rsidRDefault="009A3D77" w:rsidP="003A07BF">
      <w:pPr>
        <w:ind w:left="2160"/>
        <w:rPr>
          <w:b/>
          <w:color w:val="0070C0"/>
          <w:sz w:val="28"/>
          <w:szCs w:val="28"/>
        </w:rPr>
      </w:pPr>
    </w:p>
    <w:p w14:paraId="15D05851" w14:textId="74D8EA53" w:rsidR="009A3D77" w:rsidRDefault="009A3D77" w:rsidP="003A07BF">
      <w:pPr>
        <w:ind w:left="2160"/>
        <w:rPr>
          <w:b/>
          <w:color w:val="0070C0"/>
          <w:sz w:val="28"/>
          <w:szCs w:val="28"/>
        </w:rPr>
      </w:pPr>
    </w:p>
    <w:p w14:paraId="40A25642" w14:textId="2ED3EF3B" w:rsidR="009A3D77" w:rsidRDefault="009A3D77" w:rsidP="003A07BF">
      <w:pPr>
        <w:ind w:left="2160"/>
        <w:rPr>
          <w:b/>
          <w:color w:val="0070C0"/>
          <w:sz w:val="28"/>
          <w:szCs w:val="28"/>
        </w:rPr>
      </w:pPr>
    </w:p>
    <w:p w14:paraId="138D6854" w14:textId="32E81357" w:rsidR="009A3D77" w:rsidRDefault="009A3D77" w:rsidP="003A07BF">
      <w:pPr>
        <w:ind w:left="2160"/>
        <w:rPr>
          <w:b/>
          <w:color w:val="0070C0"/>
          <w:sz w:val="28"/>
          <w:szCs w:val="28"/>
        </w:rPr>
      </w:pPr>
    </w:p>
    <w:p w14:paraId="0C3ACC9F" w14:textId="399EEEFC" w:rsidR="009A3D77" w:rsidRDefault="009A3D77" w:rsidP="003A07BF">
      <w:pPr>
        <w:ind w:left="2160"/>
        <w:rPr>
          <w:b/>
          <w:color w:val="0070C0"/>
          <w:sz w:val="28"/>
          <w:szCs w:val="28"/>
        </w:rPr>
      </w:pPr>
    </w:p>
    <w:p w14:paraId="2142FF75" w14:textId="77777777" w:rsidR="00745B9D" w:rsidRDefault="00745B9D" w:rsidP="003A07BF">
      <w:pPr>
        <w:ind w:left="2160"/>
        <w:rPr>
          <w:b/>
          <w:color w:val="0070C0"/>
          <w:sz w:val="28"/>
          <w:szCs w:val="28"/>
        </w:rPr>
      </w:pPr>
    </w:p>
    <w:p w14:paraId="04D942CC" w14:textId="77777777" w:rsidR="0010783A" w:rsidRDefault="0010783A" w:rsidP="003A07BF">
      <w:pPr>
        <w:ind w:left="2160"/>
        <w:rPr>
          <w:b/>
          <w:color w:val="0070C0"/>
          <w:sz w:val="28"/>
          <w:szCs w:val="28"/>
        </w:rPr>
      </w:pPr>
    </w:p>
    <w:p w14:paraId="1F62F6EB" w14:textId="1B99C093" w:rsidR="00CA1C74" w:rsidRPr="003A07BF" w:rsidRDefault="00CA1C74" w:rsidP="00745B9D">
      <w:pPr>
        <w:ind w:left="1440" w:hanging="1440"/>
        <w:rPr>
          <w:b/>
          <w:color w:val="0070C0"/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F9147" wp14:editId="253535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425450"/>
                <wp:effectExtent l="0" t="0" r="19050" b="12700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54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B9790" w14:textId="77777777" w:rsidR="00CA1C74" w:rsidRPr="00935633" w:rsidRDefault="00CA1C74" w:rsidP="00CA1C74">
                            <w:pPr>
                              <w:ind w:left="1440" w:hanging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83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Where</w:t>
                            </w:r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Ladyfield Evangelical Church, </w:t>
                            </w:r>
                          </w:p>
                          <w:p w14:paraId="60A26300" w14:textId="77777777" w:rsidR="00CA1C74" w:rsidRPr="00935633" w:rsidRDefault="00CA1C74" w:rsidP="00CA1C74">
                            <w:pPr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>Hungerdown</w:t>
                            </w:r>
                            <w:proofErr w:type="spellEnd"/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Lane, </w:t>
                            </w:r>
                          </w:p>
                          <w:p w14:paraId="50BCE239" w14:textId="77777777" w:rsidR="00CA1C74" w:rsidRPr="00935633" w:rsidRDefault="00CA1C74" w:rsidP="00CA1C74">
                            <w:pPr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>Chippenham</w:t>
                            </w:r>
                            <w:proofErr w:type="spellEnd"/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>, SN14 0BA</w:t>
                            </w:r>
                          </w:p>
                          <w:p w14:paraId="793F7BC5" w14:textId="77777777" w:rsidR="00CA1C74" w:rsidRDefault="00CA1C74" w:rsidP="00CA1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4" o:spid="_x0000_s1029" type="#_x0000_t116" style="position:absolute;left:0;text-align:left;margin-left:0;margin-top:0;width:1in;height:3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" fillcolor="#ed7d31 [3205]" strokecolor="white [3201]" strokeweight="1.5pt">
                <v:textbox>
                  <w:txbxContent>
                    <w:p w14:paraId="5E6B9790" w14:textId="77777777" w:rsidR="00CA1C74" w:rsidRPr="00935633" w:rsidRDefault="00CA1C74" w:rsidP="00CA1C74">
                      <w:pPr>
                        <w:ind w:left="1440" w:hanging="1440"/>
                        <w:rPr>
                          <w:b/>
                          <w:sz w:val="28"/>
                          <w:szCs w:val="28"/>
                        </w:rPr>
                      </w:pPr>
                      <w:r w:rsidRPr="0010783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Where</w:t>
                      </w:r>
                      <w:r w:rsidRPr="00935633">
                        <w:rPr>
                          <w:b/>
                          <w:sz w:val="28"/>
                          <w:szCs w:val="28"/>
                        </w:rPr>
                        <w:tab/>
                        <w:t xml:space="preserve">Ladyfield Evangelical Church, </w:t>
                      </w:r>
                    </w:p>
                    <w:p w14:paraId="60A26300" w14:textId="77777777" w:rsidR="00CA1C74" w:rsidRPr="00935633" w:rsidRDefault="00CA1C74" w:rsidP="00CA1C74">
                      <w:pPr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35633">
                        <w:rPr>
                          <w:b/>
                          <w:sz w:val="28"/>
                          <w:szCs w:val="28"/>
                        </w:rPr>
                        <w:t>Hungerdown</w:t>
                      </w:r>
                      <w:proofErr w:type="spellEnd"/>
                      <w:r w:rsidRPr="00935633">
                        <w:rPr>
                          <w:b/>
                          <w:sz w:val="28"/>
                          <w:szCs w:val="28"/>
                        </w:rPr>
                        <w:t xml:space="preserve"> Lane, </w:t>
                      </w:r>
                    </w:p>
                    <w:p w14:paraId="50BCE239" w14:textId="77777777" w:rsidR="00CA1C74" w:rsidRPr="00935633" w:rsidRDefault="00CA1C74" w:rsidP="00CA1C74">
                      <w:pPr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35633">
                        <w:rPr>
                          <w:b/>
                          <w:sz w:val="28"/>
                          <w:szCs w:val="28"/>
                        </w:rPr>
                        <w:t>Chippenham</w:t>
                      </w:r>
                      <w:proofErr w:type="spellEnd"/>
                      <w:r w:rsidRPr="00935633">
                        <w:rPr>
                          <w:b/>
                          <w:sz w:val="28"/>
                          <w:szCs w:val="28"/>
                        </w:rPr>
                        <w:t>, SN14 0BA</w:t>
                      </w:r>
                    </w:p>
                    <w:p w14:paraId="793F7BC5" w14:textId="77777777" w:rsidR="00CA1C74" w:rsidRDefault="00CA1C74" w:rsidP="00CA1C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35633">
        <w:rPr>
          <w:b/>
          <w:color w:val="FFC000"/>
          <w:sz w:val="28"/>
          <w:szCs w:val="28"/>
        </w:rPr>
        <w:t>Where</w:t>
      </w:r>
      <w:r w:rsidRPr="0093563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A07BF">
        <w:rPr>
          <w:b/>
          <w:color w:val="0070C0"/>
          <w:sz w:val="28"/>
          <w:szCs w:val="28"/>
        </w:rPr>
        <w:t>Ladyfield Evangelical Church</w:t>
      </w:r>
      <w:r>
        <w:rPr>
          <w:b/>
          <w:color w:val="0070C0"/>
          <w:sz w:val="28"/>
          <w:szCs w:val="28"/>
        </w:rPr>
        <w:t xml:space="preserve"> Hall</w:t>
      </w:r>
      <w:r w:rsidR="00745B9D">
        <w:rPr>
          <w:b/>
          <w:color w:val="0070C0"/>
          <w:sz w:val="28"/>
          <w:szCs w:val="28"/>
        </w:rPr>
        <w:t xml:space="preserve">, </w:t>
      </w:r>
      <w:proofErr w:type="spellStart"/>
      <w:r w:rsidRPr="003A07BF">
        <w:rPr>
          <w:b/>
          <w:color w:val="0070C0"/>
          <w:sz w:val="28"/>
          <w:szCs w:val="28"/>
        </w:rPr>
        <w:t>Hungerdown</w:t>
      </w:r>
      <w:proofErr w:type="spellEnd"/>
      <w:r w:rsidRPr="003A07BF">
        <w:rPr>
          <w:b/>
          <w:color w:val="0070C0"/>
          <w:sz w:val="28"/>
          <w:szCs w:val="28"/>
        </w:rPr>
        <w:t xml:space="preserve"> Lane, </w:t>
      </w:r>
    </w:p>
    <w:p w14:paraId="32A75CB4" w14:textId="77777777" w:rsidR="00CA1C74" w:rsidRPr="003A07BF" w:rsidRDefault="00CA1C74" w:rsidP="00CA1C74">
      <w:pPr>
        <w:ind w:left="1440" w:firstLine="720"/>
        <w:rPr>
          <w:b/>
          <w:color w:val="0070C0"/>
          <w:sz w:val="28"/>
          <w:szCs w:val="28"/>
        </w:rPr>
      </w:pPr>
      <w:proofErr w:type="spellStart"/>
      <w:r w:rsidRPr="003A07BF">
        <w:rPr>
          <w:b/>
          <w:color w:val="0070C0"/>
          <w:sz w:val="28"/>
          <w:szCs w:val="28"/>
        </w:rPr>
        <w:t>Chippenham</w:t>
      </w:r>
      <w:proofErr w:type="spellEnd"/>
      <w:r w:rsidRPr="003A07BF">
        <w:rPr>
          <w:b/>
          <w:color w:val="0070C0"/>
          <w:sz w:val="28"/>
          <w:szCs w:val="28"/>
        </w:rPr>
        <w:t>, SN14 0BA</w:t>
      </w:r>
    </w:p>
    <w:p w14:paraId="599C3C3B" w14:textId="77777777" w:rsidR="00CA1C74" w:rsidRPr="00935633" w:rsidRDefault="00CA1C74" w:rsidP="00CA1C74">
      <w:pPr>
        <w:ind w:left="1440"/>
        <w:rPr>
          <w:b/>
          <w:sz w:val="28"/>
          <w:szCs w:val="28"/>
        </w:rPr>
      </w:pPr>
    </w:p>
    <w:p w14:paraId="6D49A3D8" w14:textId="602E2A7F" w:rsidR="006C6DC2" w:rsidRPr="003A07BF" w:rsidRDefault="009A500E" w:rsidP="007A1524">
      <w:pPr>
        <w:rPr>
          <w:b/>
          <w:color w:val="0070C0"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E4CA3" wp14:editId="720EF4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425450"/>
                <wp:effectExtent l="0" t="0" r="19050" b="1270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54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8234E" w14:textId="2CA1D6AE" w:rsidR="009A500E" w:rsidRPr="00935633" w:rsidRDefault="009A500E" w:rsidP="009A500E">
                            <w:pPr>
                              <w:ind w:left="1440" w:hanging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83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Contact</w:t>
                            </w:r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Ladyfield Evangelical Church, </w:t>
                            </w:r>
                          </w:p>
                          <w:p w14:paraId="5ACF2C45" w14:textId="77777777" w:rsidR="009A500E" w:rsidRPr="00935633" w:rsidRDefault="009A500E" w:rsidP="009A500E">
                            <w:pPr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>Hungerdown</w:t>
                            </w:r>
                            <w:proofErr w:type="spellEnd"/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Lane, </w:t>
                            </w:r>
                          </w:p>
                          <w:p w14:paraId="58E2311A" w14:textId="77777777" w:rsidR="009A500E" w:rsidRPr="00935633" w:rsidRDefault="009A500E" w:rsidP="009A500E">
                            <w:pPr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>Chippenham</w:t>
                            </w:r>
                            <w:proofErr w:type="spellEnd"/>
                            <w:r w:rsidRPr="00935633">
                              <w:rPr>
                                <w:b/>
                                <w:sz w:val="28"/>
                                <w:szCs w:val="28"/>
                              </w:rPr>
                              <w:t>, SN14 0BA</w:t>
                            </w:r>
                          </w:p>
                          <w:p w14:paraId="78828AB5" w14:textId="77777777" w:rsidR="009A500E" w:rsidRDefault="009A500E" w:rsidP="009A50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6" o:spid="_x0000_s1030" type="#_x0000_t116" style="position:absolute;margin-left:0;margin-top:0;width:1in;height:3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" fillcolor="#ed7d31 [3205]" strokecolor="white [3201]" strokeweight="1.5pt">
                <v:textbox>
                  <w:txbxContent>
                    <w:p w14:paraId="0CD8234E" w14:textId="2CA1D6AE" w:rsidR="009A500E" w:rsidRPr="00935633" w:rsidRDefault="009A500E" w:rsidP="009A500E">
                      <w:pPr>
                        <w:ind w:left="1440" w:hanging="1440"/>
                        <w:rPr>
                          <w:b/>
                          <w:sz w:val="28"/>
                          <w:szCs w:val="28"/>
                        </w:rPr>
                      </w:pPr>
                      <w:r w:rsidRPr="0010783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Contact</w:t>
                      </w:r>
                      <w:r w:rsidRPr="00935633">
                        <w:rPr>
                          <w:b/>
                          <w:sz w:val="28"/>
                          <w:szCs w:val="28"/>
                        </w:rPr>
                        <w:tab/>
                        <w:t xml:space="preserve">Ladyfield Evangelical Church, </w:t>
                      </w:r>
                    </w:p>
                    <w:p w14:paraId="5ACF2C45" w14:textId="77777777" w:rsidR="009A500E" w:rsidRPr="00935633" w:rsidRDefault="009A500E" w:rsidP="009A500E">
                      <w:pPr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35633">
                        <w:rPr>
                          <w:b/>
                          <w:sz w:val="28"/>
                          <w:szCs w:val="28"/>
                        </w:rPr>
                        <w:t>Hungerdown</w:t>
                      </w:r>
                      <w:proofErr w:type="spellEnd"/>
                      <w:r w:rsidRPr="00935633">
                        <w:rPr>
                          <w:b/>
                          <w:sz w:val="28"/>
                          <w:szCs w:val="28"/>
                        </w:rPr>
                        <w:t xml:space="preserve"> Lane, </w:t>
                      </w:r>
                    </w:p>
                    <w:p w14:paraId="58E2311A" w14:textId="77777777" w:rsidR="009A500E" w:rsidRPr="00935633" w:rsidRDefault="009A500E" w:rsidP="009A500E">
                      <w:pPr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35633">
                        <w:rPr>
                          <w:b/>
                          <w:sz w:val="28"/>
                          <w:szCs w:val="28"/>
                        </w:rPr>
                        <w:t>Chippenham</w:t>
                      </w:r>
                      <w:proofErr w:type="spellEnd"/>
                      <w:r w:rsidRPr="00935633">
                        <w:rPr>
                          <w:b/>
                          <w:sz w:val="28"/>
                          <w:szCs w:val="28"/>
                        </w:rPr>
                        <w:t>, SN14 0BA</w:t>
                      </w:r>
                    </w:p>
                    <w:p w14:paraId="78828AB5" w14:textId="77777777" w:rsidR="009A500E" w:rsidRDefault="009A500E" w:rsidP="009A50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1524" w:rsidRPr="00935633">
        <w:rPr>
          <w:b/>
          <w:color w:val="FFC000"/>
          <w:sz w:val="28"/>
          <w:szCs w:val="28"/>
        </w:rPr>
        <w:t>Contact Us</w:t>
      </w:r>
      <w:r w:rsidR="0050347A">
        <w:rPr>
          <w:b/>
          <w:sz w:val="36"/>
          <w:szCs w:val="36"/>
        </w:rPr>
        <w:tab/>
      </w:r>
      <w:r w:rsidR="003A07BF">
        <w:rPr>
          <w:b/>
          <w:sz w:val="36"/>
          <w:szCs w:val="36"/>
        </w:rPr>
        <w:tab/>
      </w:r>
      <w:r w:rsidR="009A3BC6">
        <w:rPr>
          <w:b/>
          <w:color w:val="0070C0"/>
          <w:sz w:val="36"/>
          <w:szCs w:val="36"/>
        </w:rPr>
        <w:t>E</w:t>
      </w:r>
      <w:r w:rsidR="009A3BC6" w:rsidRPr="009A3BC6">
        <w:rPr>
          <w:b/>
          <w:color w:val="0070C0"/>
          <w:sz w:val="36"/>
          <w:szCs w:val="36"/>
        </w:rPr>
        <w:t>:</w:t>
      </w:r>
      <w:r w:rsidR="009A3BC6">
        <w:rPr>
          <w:b/>
          <w:color w:val="0070C0"/>
          <w:sz w:val="36"/>
          <w:szCs w:val="36"/>
        </w:rPr>
        <w:t xml:space="preserve"> </w:t>
      </w:r>
      <w:r w:rsidR="009A3BC6">
        <w:rPr>
          <w:b/>
          <w:sz w:val="36"/>
          <w:szCs w:val="36"/>
        </w:rPr>
        <w:t xml:space="preserve"> </w:t>
      </w:r>
      <w:hyperlink r:id="rId7" w:history="1">
        <w:r w:rsidR="009A3BC6" w:rsidRPr="007147E2">
          <w:rPr>
            <w:rStyle w:val="Hyperlink"/>
            <w:b/>
            <w:sz w:val="32"/>
            <w:szCs w:val="32"/>
          </w:rPr>
          <w:t>ChippenhamDiabetes@gmail.com</w:t>
        </w:r>
      </w:hyperlink>
      <w:bookmarkStart w:id="0" w:name="_GoBack"/>
      <w:bookmarkEnd w:id="0"/>
    </w:p>
    <w:p w14:paraId="45BC4333" w14:textId="5A2A52E1" w:rsidR="0050347A" w:rsidRPr="003A07BF" w:rsidRDefault="0050347A" w:rsidP="007A1524">
      <w:pPr>
        <w:rPr>
          <w:b/>
          <w:color w:val="0070C0"/>
          <w:sz w:val="32"/>
          <w:szCs w:val="32"/>
        </w:rPr>
      </w:pPr>
      <w:r w:rsidRPr="003A07BF">
        <w:rPr>
          <w:b/>
          <w:color w:val="0070C0"/>
          <w:sz w:val="32"/>
          <w:szCs w:val="32"/>
        </w:rPr>
        <w:tab/>
      </w:r>
      <w:r w:rsidRPr="003A07BF">
        <w:rPr>
          <w:b/>
          <w:color w:val="0070C0"/>
          <w:sz w:val="32"/>
          <w:szCs w:val="32"/>
        </w:rPr>
        <w:tab/>
      </w:r>
      <w:r w:rsidR="003A07BF" w:rsidRPr="003A07BF">
        <w:rPr>
          <w:b/>
          <w:color w:val="0070C0"/>
          <w:sz w:val="32"/>
          <w:szCs w:val="32"/>
        </w:rPr>
        <w:tab/>
      </w:r>
      <w:r w:rsidR="009A3BC6">
        <w:rPr>
          <w:b/>
          <w:color w:val="0070C0"/>
          <w:sz w:val="32"/>
          <w:szCs w:val="32"/>
        </w:rPr>
        <w:t xml:space="preserve">W: </w:t>
      </w:r>
      <w:r w:rsidRPr="003A07BF">
        <w:rPr>
          <w:b/>
          <w:color w:val="0070C0"/>
          <w:sz w:val="32"/>
          <w:szCs w:val="32"/>
        </w:rPr>
        <w:t>www.chippenham-district.diabetesukgroup.org</w:t>
      </w:r>
    </w:p>
    <w:p w14:paraId="2687753F" w14:textId="2D4FD6E6" w:rsidR="003A07BF" w:rsidRPr="003A07BF" w:rsidRDefault="009724E5" w:rsidP="007A1524">
      <w:pPr>
        <w:rPr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7FF68" wp14:editId="6AF3F265">
                <wp:simplePos x="0" y="0"/>
                <wp:positionH relativeFrom="column">
                  <wp:posOffset>2971800</wp:posOffset>
                </wp:positionH>
                <wp:positionV relativeFrom="paragraph">
                  <wp:posOffset>524510</wp:posOffset>
                </wp:positionV>
                <wp:extent cx="3771900" cy="5416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0940D" w14:textId="0AF540FF" w:rsidR="0053694E" w:rsidRPr="003A7AD3" w:rsidRDefault="0053694E" w:rsidP="0053694E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3A7AD3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This mailing has been sent by Diabetes UK on behalf of the Diabetes </w:t>
                            </w:r>
                            <w:r w:rsidRPr="002816D5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UK </w:t>
                            </w:r>
                            <w:proofErr w:type="spellStart"/>
                            <w:r w:rsidR="002816D5" w:rsidRPr="002816D5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Chippenham</w:t>
                            </w:r>
                            <w:proofErr w:type="spellEnd"/>
                            <w:r w:rsidR="002816D5" w:rsidRPr="002816D5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71B5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 w:rsidR="002816D5" w:rsidRPr="002816D5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District</w:t>
                            </w:r>
                            <w:r w:rsidRPr="002816D5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A7AD3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Group. Diabetes UK takes data protection very seriously. We will not pass your details on to other </w:t>
                            </w:r>
                            <w:proofErr w:type="spellStart"/>
                            <w:r w:rsidRPr="003A7AD3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organisations</w:t>
                            </w:r>
                            <w:proofErr w:type="spellEnd"/>
                            <w:r w:rsidRPr="003A7AD3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. If you do not wish to receive further mailings from Diabetes UK about our work and that of our trading company, please contact Diabetes UK.</w:t>
                            </w:r>
                          </w:p>
                          <w:p w14:paraId="359C78A9" w14:textId="77777777" w:rsidR="00205AA1" w:rsidRPr="003A7AD3" w:rsidRDefault="00205AA1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0" type="#_x0000_t202" style="position:absolute;margin-left:234pt;margin-top:41.3pt;width:297pt;height:4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" filled="f" stroked="f">
                <v:textbox>
                  <w:txbxContent>
                    <w:p w14:paraId="0FE0940D" w14:textId="0AF540FF" w:rsidR="0053694E" w:rsidRPr="003A7AD3" w:rsidRDefault="0053694E" w:rsidP="0053694E">
                      <w:pPr>
                        <w:tabs>
                          <w:tab w:val="center" w:pos="4513"/>
                          <w:tab w:val="right" w:pos="9026"/>
                        </w:tabs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3A7AD3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This mailing has been sent by Diabetes UK on behalf of the Diabetes </w:t>
                      </w:r>
                      <w:r w:rsidRPr="002816D5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UK </w:t>
                      </w:r>
                      <w:proofErr w:type="spellStart"/>
                      <w:r w:rsidR="002816D5" w:rsidRPr="002816D5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Chippenham</w:t>
                      </w:r>
                      <w:proofErr w:type="spellEnd"/>
                      <w:r w:rsidR="002816D5" w:rsidRPr="002816D5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7B71B5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&amp;</w:t>
                      </w:r>
                      <w:r w:rsidR="002816D5" w:rsidRPr="002816D5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District</w:t>
                      </w:r>
                      <w:r w:rsidRPr="002816D5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3A7AD3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Group. Diabetes UK takes data protection very seriously. We will not pass your details on to other </w:t>
                      </w:r>
                      <w:proofErr w:type="spellStart"/>
                      <w:r w:rsidRPr="003A7AD3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organisations</w:t>
                      </w:r>
                      <w:proofErr w:type="spellEnd"/>
                      <w:r w:rsidRPr="003A7AD3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. If you do not wish to receive further mailings from Diabetes UK about our work and that of our trading company, please contact Diabetes UK.</w:t>
                      </w:r>
                    </w:p>
                    <w:p w14:paraId="359C78A9" w14:textId="77777777" w:rsidR="00205AA1" w:rsidRPr="003A7AD3" w:rsidRDefault="00205AA1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347A" w:rsidRPr="003A07BF">
        <w:rPr>
          <w:b/>
          <w:color w:val="0070C0"/>
          <w:sz w:val="32"/>
          <w:szCs w:val="32"/>
        </w:rPr>
        <w:tab/>
      </w:r>
      <w:r w:rsidR="0050347A" w:rsidRPr="003A07BF">
        <w:rPr>
          <w:b/>
          <w:color w:val="0070C0"/>
          <w:sz w:val="32"/>
          <w:szCs w:val="32"/>
        </w:rPr>
        <w:tab/>
      </w:r>
      <w:r w:rsidR="003A07BF" w:rsidRPr="003A07BF">
        <w:rPr>
          <w:b/>
          <w:color w:val="0070C0"/>
          <w:sz w:val="32"/>
          <w:szCs w:val="32"/>
        </w:rPr>
        <w:tab/>
      </w:r>
      <w:r w:rsidR="009A3BC6">
        <w:rPr>
          <w:b/>
          <w:color w:val="0070C0"/>
          <w:sz w:val="32"/>
          <w:szCs w:val="32"/>
        </w:rPr>
        <w:t xml:space="preserve">T:   </w:t>
      </w:r>
      <w:r w:rsidR="0050347A" w:rsidRPr="003A07BF">
        <w:rPr>
          <w:b/>
          <w:color w:val="0070C0"/>
          <w:sz w:val="32"/>
          <w:szCs w:val="32"/>
        </w:rPr>
        <w:t>01666 837549</w:t>
      </w:r>
    </w:p>
    <w:sectPr w:rsidR="003A07BF" w:rsidRPr="003A07BF" w:rsidSect="00A25033">
      <w:headerReference w:type="default" r:id="rId8"/>
      <w:pgSz w:w="11900" w:h="16840" w:code="9"/>
      <w:pgMar w:top="1259" w:right="907" w:bottom="318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48CD8" w14:textId="77777777" w:rsidR="002835FB" w:rsidRDefault="002835FB" w:rsidP="00205AA1">
      <w:r>
        <w:separator/>
      </w:r>
    </w:p>
  </w:endnote>
  <w:endnote w:type="continuationSeparator" w:id="0">
    <w:p w14:paraId="66D76DFA" w14:textId="77777777" w:rsidR="002835FB" w:rsidRDefault="002835FB" w:rsidP="0020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952AF" w14:textId="77777777" w:rsidR="002835FB" w:rsidRDefault="002835FB" w:rsidP="00205AA1">
      <w:r>
        <w:separator/>
      </w:r>
    </w:p>
  </w:footnote>
  <w:footnote w:type="continuationSeparator" w:id="0">
    <w:p w14:paraId="04F21E59" w14:textId="77777777" w:rsidR="002835FB" w:rsidRDefault="002835FB" w:rsidP="00205A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1E2DF" w14:textId="77777777" w:rsidR="00205AA1" w:rsidRDefault="00205A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762DE0" wp14:editId="197A6EBE">
          <wp:simplePos x="0" y="0"/>
          <wp:positionH relativeFrom="column">
            <wp:posOffset>-571500</wp:posOffset>
          </wp:positionH>
          <wp:positionV relativeFrom="paragraph">
            <wp:posOffset>-457835</wp:posOffset>
          </wp:positionV>
          <wp:extent cx="7950200" cy="1086054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Refresh_Stationary_Letterhead_volunteer group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0" cy="10860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A1"/>
    <w:rsid w:val="00053890"/>
    <w:rsid w:val="00077F95"/>
    <w:rsid w:val="000A7EE9"/>
    <w:rsid w:val="000E208A"/>
    <w:rsid w:val="000F5B15"/>
    <w:rsid w:val="0010783A"/>
    <w:rsid w:val="0011033B"/>
    <w:rsid w:val="00122E33"/>
    <w:rsid w:val="00130561"/>
    <w:rsid w:val="0016102D"/>
    <w:rsid w:val="001913DE"/>
    <w:rsid w:val="0020396A"/>
    <w:rsid w:val="00205AA1"/>
    <w:rsid w:val="0021615F"/>
    <w:rsid w:val="00247735"/>
    <w:rsid w:val="0025434C"/>
    <w:rsid w:val="00270120"/>
    <w:rsid w:val="002816D5"/>
    <w:rsid w:val="002835FB"/>
    <w:rsid w:val="002B1C12"/>
    <w:rsid w:val="0031336C"/>
    <w:rsid w:val="003A07BF"/>
    <w:rsid w:val="003A7AD3"/>
    <w:rsid w:val="00446CDE"/>
    <w:rsid w:val="00454449"/>
    <w:rsid w:val="004F6094"/>
    <w:rsid w:val="0050347A"/>
    <w:rsid w:val="0053694E"/>
    <w:rsid w:val="005B44B4"/>
    <w:rsid w:val="005E4BC5"/>
    <w:rsid w:val="00664712"/>
    <w:rsid w:val="006C6DC2"/>
    <w:rsid w:val="007074D7"/>
    <w:rsid w:val="00745B9D"/>
    <w:rsid w:val="007518C0"/>
    <w:rsid w:val="007A1524"/>
    <w:rsid w:val="007B71B5"/>
    <w:rsid w:val="008E20CC"/>
    <w:rsid w:val="00935633"/>
    <w:rsid w:val="009724E5"/>
    <w:rsid w:val="00973F01"/>
    <w:rsid w:val="009A3BC6"/>
    <w:rsid w:val="009A3D77"/>
    <w:rsid w:val="009A500E"/>
    <w:rsid w:val="00A25033"/>
    <w:rsid w:val="00A3296E"/>
    <w:rsid w:val="00A549E7"/>
    <w:rsid w:val="00AE1152"/>
    <w:rsid w:val="00B90C9B"/>
    <w:rsid w:val="00B93324"/>
    <w:rsid w:val="00CA1C74"/>
    <w:rsid w:val="00CD0C2F"/>
    <w:rsid w:val="00D062D4"/>
    <w:rsid w:val="00D1356A"/>
    <w:rsid w:val="00D64E2F"/>
    <w:rsid w:val="00DB55B4"/>
    <w:rsid w:val="00DD7F14"/>
    <w:rsid w:val="00E0074F"/>
    <w:rsid w:val="00E03624"/>
    <w:rsid w:val="00E34A91"/>
    <w:rsid w:val="00F34BD5"/>
    <w:rsid w:val="00F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D058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AA1"/>
  </w:style>
  <w:style w:type="paragraph" w:styleId="Footer">
    <w:name w:val="footer"/>
    <w:basedOn w:val="Normal"/>
    <w:link w:val="FooterChar"/>
    <w:uiPriority w:val="99"/>
    <w:unhideWhenUsed/>
    <w:rsid w:val="00205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AA1"/>
  </w:style>
  <w:style w:type="character" w:styleId="Hyperlink">
    <w:name w:val="Hyperlink"/>
    <w:basedOn w:val="DefaultParagraphFont"/>
    <w:uiPriority w:val="99"/>
    <w:unhideWhenUsed/>
    <w:rsid w:val="005034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034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AA1"/>
  </w:style>
  <w:style w:type="paragraph" w:styleId="Footer">
    <w:name w:val="footer"/>
    <w:basedOn w:val="Normal"/>
    <w:link w:val="FooterChar"/>
    <w:uiPriority w:val="99"/>
    <w:unhideWhenUsed/>
    <w:rsid w:val="00205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AA1"/>
  </w:style>
  <w:style w:type="character" w:styleId="Hyperlink">
    <w:name w:val="Hyperlink"/>
    <w:basedOn w:val="DefaultParagraphFont"/>
    <w:uiPriority w:val="99"/>
    <w:unhideWhenUsed/>
    <w:rsid w:val="005034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03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ippenhamDiabetes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Diabetes UK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Lynes</cp:lastModifiedBy>
  <cp:revision>3</cp:revision>
  <cp:lastPrinted>2019-01-07T11:28:00Z</cp:lastPrinted>
  <dcterms:created xsi:type="dcterms:W3CDTF">2019-01-11T16:51:00Z</dcterms:created>
  <dcterms:modified xsi:type="dcterms:W3CDTF">2019-01-11T20:07:00Z</dcterms:modified>
</cp:coreProperties>
</file>